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hd w:val="clear" w:color="auto" w:fill="FFFFFF"/>
        <w:adjustRightInd w:val="0"/>
        <w:snapToGrid w:val="0"/>
        <w:spacing w:beforeAutospacing="0" w:after="312" w:afterLines="100" w:afterAutospacing="0" w:line="580" w:lineRule="exact"/>
        <w:jc w:val="center"/>
        <w:rPr>
          <w:rFonts w:ascii="方正小标宋_GBK" w:hAnsi="Times New Roman" w:eastAsia="方正小标宋_GBK"/>
          <w:sz w:val="32"/>
          <w:szCs w:val="32"/>
        </w:rPr>
      </w:pPr>
      <w:r>
        <w:rPr>
          <w:rFonts w:hint="eastAsia" w:ascii="方正小标宋_GBK" w:hAnsi="Times New Roman" w:eastAsia="方正小标宋_GBK"/>
          <w:sz w:val="32"/>
          <w:szCs w:val="32"/>
        </w:rPr>
        <w:t>“十五五”国家消防规划课题研究单位名单</w:t>
      </w:r>
      <w:bookmarkStart w:id="0" w:name="_GoBack"/>
      <w:bookmarkEnd w:id="0"/>
    </w:p>
    <w:tbl>
      <w:tblPr>
        <w:tblStyle w:val="11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3499"/>
        <w:gridCol w:w="2912"/>
        <w:gridCol w:w="156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shd w:val="clear" w:color="auto" w:fill="FFFFFF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黑体" w:hAnsi="黑体" w:eastAsia="黑体"/>
                <w:bCs/>
                <w:sz w:val="22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2"/>
                <w:szCs w:val="22"/>
              </w:rPr>
              <w:t>序号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shd w:val="clear" w:color="auto" w:fill="FFFFFF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黑体" w:hAnsi="黑体" w:eastAsia="黑体"/>
                <w:bCs/>
                <w:sz w:val="22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2"/>
                <w:szCs w:val="22"/>
              </w:rPr>
              <w:t>研究课题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shd w:val="clear" w:color="auto" w:fill="FFFFFF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黑体" w:hAnsi="黑体" w:eastAsia="黑体"/>
                <w:bCs/>
                <w:sz w:val="22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2"/>
                <w:szCs w:val="22"/>
              </w:rPr>
              <w:t>研究单位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shd w:val="clear" w:color="auto" w:fill="FFFFFF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黑体" w:hAnsi="黑体" w:eastAsia="黑体"/>
                <w:bCs/>
                <w:sz w:val="22"/>
                <w:szCs w:val="22"/>
              </w:rPr>
            </w:pPr>
            <w:r>
              <w:rPr>
                <w:rFonts w:hint="eastAsia" w:ascii="黑体" w:hAnsi="黑体" w:eastAsia="黑体"/>
                <w:bCs/>
                <w:sz w:val="22"/>
                <w:szCs w:val="22"/>
              </w:rPr>
              <w:t>负责人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“十五五”时期消防事业发展环境形势及目标任务研究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陈钦佩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2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中咨工程管理咨询有限公司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管洪凤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3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灭火救援实战能力研究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应急管理部上海消防研究所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王丽晶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4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水电水利规划设计总院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王继琳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5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消防救援航空力量发展研究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李国辉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6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应急管理部四川消防研究所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谢乐涛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7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消防安全风险防范治理研究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刘晅亚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8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应急管理部沈阳消防研究所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刘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9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智慧消防应用研究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应急管理部沈阳消防研究所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徐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>放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10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消防领域人工智能和</w:t>
            </w:r>
          </w:p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无人装备应用研究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姜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11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应急管理部上海消防研究所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钟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>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12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应急通信体系研究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应急管理部沈阳消防研究所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范玉峰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13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消防科技创新能力研究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应急管理部沈阳消防研究所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董文辉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14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现代化战勤保障体系研究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新兴际华科技集团有限公司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万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>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15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消防法规标准体系建设和社会消防技术服务管理研究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郝爱玲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16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应急管理部四川消防研究所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何学超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17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消防规划和公共消防设施建设研究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应急管理部上海消防研究所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杨君涛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18</w:t>
            </w:r>
          </w:p>
        </w:tc>
        <w:tc>
          <w:tcPr>
            <w:tcW w:w="3499" w:type="dxa"/>
            <w:vMerge w:val="restart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高素质人才队伍建设研究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中国消防救援学院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闫胜利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19</w:t>
            </w:r>
          </w:p>
        </w:tc>
        <w:tc>
          <w:tcPr>
            <w:tcW w:w="3499" w:type="dxa"/>
            <w:vMerge w:val="continue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暨南大学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祝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>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974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20</w:t>
            </w:r>
          </w:p>
        </w:tc>
        <w:tc>
          <w:tcPr>
            <w:tcW w:w="3499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中外消防体制比较研究</w:t>
            </w:r>
          </w:p>
        </w:tc>
        <w:tc>
          <w:tcPr>
            <w:tcW w:w="2912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应急管理部天津消防研究所</w:t>
            </w:r>
          </w:p>
        </w:tc>
        <w:tc>
          <w:tcPr>
            <w:tcW w:w="1561" w:type="dxa"/>
            <w:vAlign w:val="center"/>
          </w:tcPr>
          <w:p>
            <w:pPr>
              <w:pStyle w:val="8"/>
              <w:adjustRightInd w:val="0"/>
              <w:snapToGrid w:val="0"/>
              <w:spacing w:beforeAutospacing="0" w:afterAutospacing="0" w:line="46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邱培芳</w:t>
            </w:r>
          </w:p>
        </w:tc>
      </w:tr>
    </w:tbl>
    <w:p>
      <w:pPr>
        <w:pStyle w:val="8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right"/>
        <w:rPr>
          <w:rFonts w:ascii="Times New Roman" w:hAnsi="Times New Roman" w:eastAsia="方正仿宋_GBK"/>
          <w:sz w:val="32"/>
          <w:szCs w:val="32"/>
        </w:rPr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F757D6-865E-4BF9-AD38-4AF48DAFCC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C4BD1AE-8EA9-4B2B-9077-C09F3DF9532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5C15C33-4AC8-4106-B1C5-BBDE1CE82F0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lMDdiMTBlMDk2ZTFjNWFiMTYxNjJkMTBhNWY5N2QifQ=="/>
  </w:docVars>
  <w:rsids>
    <w:rsidRoot w:val="00F9043E"/>
    <w:rsid w:val="00094180"/>
    <w:rsid w:val="000A6FB3"/>
    <w:rsid w:val="00127898"/>
    <w:rsid w:val="0017371B"/>
    <w:rsid w:val="0022242A"/>
    <w:rsid w:val="004444D9"/>
    <w:rsid w:val="00464B17"/>
    <w:rsid w:val="005A3016"/>
    <w:rsid w:val="00624319"/>
    <w:rsid w:val="00780CCF"/>
    <w:rsid w:val="0083112F"/>
    <w:rsid w:val="009A4110"/>
    <w:rsid w:val="009D41E9"/>
    <w:rsid w:val="009E3B28"/>
    <w:rsid w:val="00A1431F"/>
    <w:rsid w:val="00A80EF8"/>
    <w:rsid w:val="00BD0AD5"/>
    <w:rsid w:val="00CA7594"/>
    <w:rsid w:val="00CB7CED"/>
    <w:rsid w:val="00CD7D2A"/>
    <w:rsid w:val="00D65E96"/>
    <w:rsid w:val="00F73B7F"/>
    <w:rsid w:val="00F9043E"/>
    <w:rsid w:val="00FE2072"/>
    <w:rsid w:val="021A359A"/>
    <w:rsid w:val="0EA210DC"/>
    <w:rsid w:val="1D2B18B9"/>
    <w:rsid w:val="28AE5B91"/>
    <w:rsid w:val="51986D2D"/>
    <w:rsid w:val="695B2C5F"/>
    <w:rsid w:val="726B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rFonts w:eastAsia="仿宋"/>
      <w:sz w:val="32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6"/>
    <w:uiPriority w:val="0"/>
    <w:rPr>
      <w:sz w:val="18"/>
      <w:szCs w:val="18"/>
    </w:rPr>
  </w:style>
  <w:style w:type="paragraph" w:styleId="6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basedOn w:val="4"/>
    <w:unhideWhenUsed/>
    <w:qFormat/>
    <w:uiPriority w:val="99"/>
    <w:pPr>
      <w:adjustRightInd w:val="0"/>
      <w:snapToGrid w:val="0"/>
      <w:spacing w:before="156" w:beforeLines="50" w:after="156" w:afterLines="50" w:line="360" w:lineRule="auto"/>
      <w:ind w:left="0" w:leftChars="0" w:firstLine="420"/>
    </w:pPr>
    <w:rPr>
      <w:rFonts w:eastAsia="方正仿宋_GBK"/>
      <w:b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页眉 Char"/>
    <w:basedOn w:val="12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2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框文本 Char"/>
    <w:basedOn w:val="12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701</Words>
  <Characters>728</Characters>
  <Lines>6</Lines>
  <Paragraphs>1</Paragraphs>
  <TotalTime>89</TotalTime>
  <ScaleCrop>false</ScaleCrop>
  <LinksUpToDate>false</LinksUpToDate>
  <CharactersWithSpaces>800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2024-06-06T10:13:00Z</dcterms:created>
  <dc:creator>yangjuntao</dc:creator>
  <cp:lastModifiedBy>Ithaca</cp:lastModifiedBy>
  <cp:lastPrinted>2024-06-07T10:46:00Z</cp:lastPrinted>
  <dcterms:modified xsi:type="dcterms:W3CDTF">2024-06-14T01:57:02Z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4B70BD5AF6FE4B1B9A5BF8429A4069C7_12</vt:lpwstr>
  </property>
</Properties>
</file>